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581CE" w14:textId="77777777" w:rsidR="00ED7E87" w:rsidRDefault="00ED7E87" w:rsidP="00860AC5">
      <w:pPr>
        <w:spacing w:after="0" w:line="240" w:lineRule="auto"/>
        <w:ind w:left="5040" w:firstLine="720"/>
        <w:jc w:val="right"/>
        <w:rPr>
          <w:rFonts w:ascii="Arial" w:hAnsi="Arial" w:cs="Arial"/>
          <w:color w:val="000000"/>
          <w:sz w:val="24"/>
          <w:szCs w:val="18"/>
        </w:rPr>
      </w:pPr>
      <w:r>
        <w:rPr>
          <w:rFonts w:ascii="Verdana" w:hAnsi="Verdana"/>
          <w:noProof/>
          <w:color w:val="666666"/>
          <w:sz w:val="16"/>
          <w:szCs w:val="16"/>
          <w:lang w:eastAsia="en-GB"/>
        </w:rPr>
        <w:drawing>
          <wp:inline distT="0" distB="0" distL="0" distR="0" wp14:anchorId="2738DD8B" wp14:editId="4B97EF51">
            <wp:extent cx="2286000" cy="1159742"/>
            <wp:effectExtent l="0" t="0" r="0" b="2540"/>
            <wp:docPr id="3" name="Picture 3" descr="https://icon.torbayandsouthdevon.nhs.uk/areas/digital-media-and-comms/PublishingImages/180213_newlogotsd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on.torbayandsouthdevon.nhs.uk/areas/digital-media-and-comms/PublishingImages/180213_newlogotsdft.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89311" cy="1161422"/>
                    </a:xfrm>
                    <a:prstGeom prst="rect">
                      <a:avLst/>
                    </a:prstGeom>
                    <a:noFill/>
                    <a:ln>
                      <a:noFill/>
                    </a:ln>
                  </pic:spPr>
                </pic:pic>
              </a:graphicData>
            </a:graphic>
          </wp:inline>
        </w:drawing>
      </w:r>
    </w:p>
    <w:p w14:paraId="1FF17589" w14:textId="77777777" w:rsidR="00860AC5" w:rsidRPr="00ED7E87" w:rsidRDefault="00860AC5" w:rsidP="00860AC5">
      <w:pPr>
        <w:spacing w:after="0" w:line="240" w:lineRule="auto"/>
        <w:ind w:left="5040" w:firstLine="720"/>
        <w:jc w:val="right"/>
        <w:rPr>
          <w:rFonts w:ascii="Arial" w:hAnsi="Arial" w:cs="Arial"/>
          <w:b/>
          <w:color w:val="000000"/>
          <w:sz w:val="24"/>
          <w:szCs w:val="18"/>
        </w:rPr>
      </w:pPr>
      <w:r w:rsidRPr="00ED7E87">
        <w:rPr>
          <w:rFonts w:ascii="Arial" w:hAnsi="Arial" w:cs="Arial"/>
          <w:b/>
          <w:color w:val="000000"/>
          <w:sz w:val="24"/>
          <w:szCs w:val="18"/>
        </w:rPr>
        <w:t xml:space="preserve">Orthoptic Department </w:t>
      </w:r>
    </w:p>
    <w:p w14:paraId="0D36C564" w14:textId="77777777" w:rsidR="00860AC5" w:rsidRDefault="00860AC5" w:rsidP="00860AC5">
      <w:pPr>
        <w:spacing w:after="0" w:line="240" w:lineRule="auto"/>
        <w:ind w:left="5040" w:firstLine="720"/>
        <w:jc w:val="right"/>
        <w:rPr>
          <w:rFonts w:ascii="Arial" w:hAnsi="Arial" w:cs="Arial"/>
          <w:color w:val="000000"/>
          <w:sz w:val="24"/>
          <w:szCs w:val="18"/>
        </w:rPr>
      </w:pPr>
      <w:r>
        <w:rPr>
          <w:rFonts w:ascii="Arial" w:hAnsi="Arial" w:cs="Arial"/>
          <w:color w:val="000000"/>
          <w:sz w:val="24"/>
          <w:szCs w:val="18"/>
        </w:rPr>
        <w:t>Ophthalmology</w:t>
      </w:r>
    </w:p>
    <w:p w14:paraId="093F3EC9" w14:textId="77777777" w:rsidR="00860AC5" w:rsidRDefault="00860AC5" w:rsidP="00860AC5">
      <w:pPr>
        <w:spacing w:after="0" w:line="240" w:lineRule="auto"/>
        <w:ind w:left="5040" w:firstLine="720"/>
        <w:jc w:val="right"/>
        <w:rPr>
          <w:rFonts w:ascii="Arial" w:hAnsi="Arial" w:cs="Arial"/>
          <w:color w:val="000000"/>
          <w:sz w:val="24"/>
          <w:szCs w:val="18"/>
        </w:rPr>
      </w:pPr>
      <w:r>
        <w:rPr>
          <w:rFonts w:ascii="Arial" w:hAnsi="Arial" w:cs="Arial"/>
          <w:color w:val="000000"/>
          <w:sz w:val="24"/>
          <w:szCs w:val="18"/>
        </w:rPr>
        <w:t>Level 2</w:t>
      </w:r>
    </w:p>
    <w:p w14:paraId="5A585400" w14:textId="77777777" w:rsidR="00860AC5" w:rsidRDefault="00860AC5" w:rsidP="00860AC5">
      <w:pPr>
        <w:spacing w:after="0" w:line="240" w:lineRule="auto"/>
        <w:ind w:left="5040" w:firstLine="720"/>
        <w:jc w:val="right"/>
        <w:rPr>
          <w:rFonts w:ascii="Arial" w:hAnsi="Arial" w:cs="Arial"/>
          <w:color w:val="000000"/>
          <w:sz w:val="24"/>
          <w:szCs w:val="18"/>
        </w:rPr>
      </w:pPr>
      <w:r>
        <w:rPr>
          <w:rFonts w:ascii="Arial" w:hAnsi="Arial" w:cs="Arial"/>
          <w:color w:val="000000"/>
          <w:sz w:val="24"/>
          <w:szCs w:val="18"/>
        </w:rPr>
        <w:t>Torbay Hospital</w:t>
      </w:r>
    </w:p>
    <w:p w14:paraId="099B5992" w14:textId="77777777" w:rsidR="00860AC5" w:rsidRDefault="00860AC5" w:rsidP="00860AC5">
      <w:pPr>
        <w:spacing w:after="0" w:line="240" w:lineRule="auto"/>
        <w:ind w:left="5040" w:firstLine="720"/>
        <w:jc w:val="right"/>
        <w:rPr>
          <w:rFonts w:ascii="Arial" w:hAnsi="Arial" w:cs="Arial"/>
          <w:color w:val="000000"/>
          <w:sz w:val="24"/>
          <w:szCs w:val="18"/>
        </w:rPr>
      </w:pPr>
      <w:r>
        <w:rPr>
          <w:rFonts w:ascii="Arial" w:hAnsi="Arial" w:cs="Arial"/>
          <w:color w:val="000000"/>
          <w:sz w:val="24"/>
          <w:szCs w:val="18"/>
        </w:rPr>
        <w:t>TQ2 7AA</w:t>
      </w:r>
    </w:p>
    <w:p w14:paraId="27C7FA27" w14:textId="77777777" w:rsidR="00860AC5" w:rsidRPr="00D27DAE" w:rsidRDefault="00860AC5" w:rsidP="00860AC5">
      <w:pPr>
        <w:spacing w:after="0" w:line="240" w:lineRule="auto"/>
        <w:ind w:left="5040" w:firstLine="720"/>
        <w:jc w:val="right"/>
        <w:rPr>
          <w:rFonts w:ascii="Arial" w:hAnsi="Arial" w:cs="Arial"/>
          <w:color w:val="000000"/>
          <w:sz w:val="24"/>
          <w:szCs w:val="18"/>
        </w:rPr>
      </w:pPr>
      <w:r>
        <w:rPr>
          <w:rFonts w:ascii="Arial" w:hAnsi="Arial" w:cs="Arial"/>
          <w:color w:val="000000"/>
          <w:sz w:val="24"/>
          <w:szCs w:val="18"/>
        </w:rPr>
        <w:t>01803 655122</w:t>
      </w:r>
    </w:p>
    <w:p w14:paraId="3DD461EA" w14:textId="77777777" w:rsidR="00860AC5" w:rsidRDefault="00860AC5" w:rsidP="00860AC5">
      <w:pPr>
        <w:spacing w:after="0" w:line="240" w:lineRule="auto"/>
        <w:ind w:left="3600"/>
        <w:jc w:val="center"/>
        <w:rPr>
          <w:rFonts w:ascii="Arial" w:hAnsi="Arial" w:cs="Arial"/>
          <w:sz w:val="24"/>
          <w:szCs w:val="18"/>
        </w:rPr>
      </w:pPr>
      <w:r>
        <w:rPr>
          <w:rFonts w:ascii="Arial" w:hAnsi="Arial" w:cs="Arial"/>
          <w:sz w:val="24"/>
          <w:szCs w:val="18"/>
        </w:rPr>
        <w:t xml:space="preserve">Date:         </w:t>
      </w:r>
    </w:p>
    <w:p w14:paraId="17BD2D3F" w14:textId="77777777" w:rsidR="00860AC5" w:rsidRDefault="00C4722B" w:rsidP="00C4722B">
      <w:pPr>
        <w:spacing w:after="0" w:line="240" w:lineRule="auto"/>
        <w:jc w:val="right"/>
        <w:rPr>
          <w:rFonts w:ascii="Arial" w:hAnsi="Arial" w:cs="Arial"/>
          <w:sz w:val="24"/>
          <w:szCs w:val="18"/>
        </w:rPr>
      </w:pPr>
      <w:r>
        <w:rPr>
          <w:rFonts w:ascii="Arial" w:hAnsi="Arial" w:cs="Arial"/>
          <w:sz w:val="24"/>
          <w:szCs w:val="18"/>
        </w:rPr>
        <w:tab/>
      </w:r>
      <w:r>
        <w:rPr>
          <w:rFonts w:ascii="Arial" w:hAnsi="Arial" w:cs="Arial"/>
          <w:sz w:val="24"/>
          <w:szCs w:val="18"/>
        </w:rPr>
        <w:tab/>
      </w:r>
      <w:r>
        <w:rPr>
          <w:rFonts w:ascii="Arial" w:hAnsi="Arial" w:cs="Arial"/>
          <w:sz w:val="24"/>
          <w:szCs w:val="18"/>
        </w:rPr>
        <w:tab/>
      </w:r>
      <w:r>
        <w:rPr>
          <w:rFonts w:ascii="Arial" w:hAnsi="Arial" w:cs="Arial"/>
          <w:sz w:val="24"/>
          <w:szCs w:val="18"/>
        </w:rPr>
        <w:tab/>
      </w:r>
      <w:r>
        <w:rPr>
          <w:rFonts w:ascii="Arial" w:hAnsi="Arial" w:cs="Arial"/>
          <w:sz w:val="24"/>
          <w:szCs w:val="18"/>
        </w:rPr>
        <w:tab/>
      </w:r>
      <w:r>
        <w:rPr>
          <w:rFonts w:ascii="Arial" w:hAnsi="Arial" w:cs="Arial"/>
          <w:sz w:val="24"/>
          <w:szCs w:val="18"/>
        </w:rPr>
        <w:tab/>
      </w:r>
    </w:p>
    <w:p w14:paraId="4F7D7831" w14:textId="77777777" w:rsidR="00860AC5" w:rsidRPr="00D27DAE" w:rsidRDefault="00860AC5" w:rsidP="00860AC5">
      <w:pPr>
        <w:spacing w:after="0" w:line="240" w:lineRule="auto"/>
        <w:jc w:val="both"/>
        <w:rPr>
          <w:rFonts w:ascii="Arial" w:hAnsi="Arial" w:cs="Arial"/>
          <w:i/>
          <w:color w:val="000000"/>
          <w:sz w:val="24"/>
          <w:szCs w:val="18"/>
        </w:rPr>
      </w:pPr>
      <w:r>
        <w:rPr>
          <w:rFonts w:ascii="Arial" w:hAnsi="Arial" w:cs="Arial"/>
          <w:sz w:val="24"/>
          <w:szCs w:val="18"/>
        </w:rPr>
        <w:t xml:space="preserve">Dear Parent/ Guardian of </w:t>
      </w:r>
    </w:p>
    <w:p w14:paraId="1B78D362" w14:textId="77777777" w:rsidR="00860AC5" w:rsidRDefault="00860AC5" w:rsidP="00860AC5">
      <w:pPr>
        <w:spacing w:after="0" w:line="240" w:lineRule="auto"/>
        <w:jc w:val="both"/>
        <w:rPr>
          <w:rFonts w:ascii="Arial" w:hAnsi="Arial" w:cs="Arial"/>
          <w:sz w:val="24"/>
          <w:szCs w:val="18"/>
        </w:rPr>
      </w:pPr>
    </w:p>
    <w:p w14:paraId="05521971" w14:textId="77777777" w:rsidR="00860AC5" w:rsidRDefault="00860AC5" w:rsidP="00860AC5">
      <w:pPr>
        <w:spacing w:after="0" w:line="240" w:lineRule="auto"/>
        <w:jc w:val="both"/>
        <w:rPr>
          <w:rFonts w:ascii="Arial" w:hAnsi="Arial" w:cs="Arial"/>
          <w:b/>
          <w:sz w:val="24"/>
          <w:szCs w:val="18"/>
        </w:rPr>
      </w:pPr>
      <w:r>
        <w:rPr>
          <w:rFonts w:ascii="Arial" w:hAnsi="Arial" w:cs="Arial"/>
          <w:b/>
          <w:sz w:val="24"/>
          <w:szCs w:val="18"/>
        </w:rPr>
        <w:t>Re: Yours Child’s Routine Eye Test</w:t>
      </w:r>
    </w:p>
    <w:p w14:paraId="39A6B86D" w14:textId="77777777" w:rsidR="00860AC5" w:rsidRDefault="00860AC5" w:rsidP="00860AC5">
      <w:pPr>
        <w:spacing w:after="0" w:line="240" w:lineRule="auto"/>
        <w:jc w:val="both"/>
        <w:rPr>
          <w:rFonts w:ascii="Arial" w:hAnsi="Arial" w:cs="Arial"/>
          <w:b/>
          <w:sz w:val="24"/>
          <w:szCs w:val="18"/>
        </w:rPr>
      </w:pPr>
    </w:p>
    <w:p w14:paraId="4BFE062A" w14:textId="6986AF77" w:rsidR="00860AC5" w:rsidRPr="00B65BA6" w:rsidRDefault="001A144B" w:rsidP="00860AC5">
      <w:pPr>
        <w:spacing w:after="0" w:line="240" w:lineRule="auto"/>
        <w:jc w:val="both"/>
        <w:rPr>
          <w:rFonts w:ascii="Arial" w:eastAsia="Times New Roman" w:hAnsi="Arial" w:cs="Arial"/>
          <w:sz w:val="24"/>
          <w:szCs w:val="24"/>
        </w:rPr>
      </w:pPr>
      <w:r>
        <w:rPr>
          <w:rFonts w:ascii="Arial" w:eastAsia="Times New Roman" w:hAnsi="Arial" w:cs="Arial"/>
          <w:sz w:val="24"/>
          <w:szCs w:val="24"/>
        </w:rPr>
        <w:t>The</w:t>
      </w:r>
      <w:r w:rsidR="00860AC5">
        <w:rPr>
          <w:rFonts w:ascii="Arial" w:eastAsia="Times New Roman" w:hAnsi="Arial" w:cs="Arial"/>
          <w:sz w:val="24"/>
          <w:szCs w:val="24"/>
        </w:rPr>
        <w:t xml:space="preserve"> Vision Screener</w:t>
      </w:r>
      <w:r>
        <w:rPr>
          <w:rFonts w:ascii="Arial" w:eastAsia="Times New Roman" w:hAnsi="Arial" w:cs="Arial"/>
          <w:sz w:val="24"/>
          <w:szCs w:val="24"/>
        </w:rPr>
        <w:t>, Louise Godwin,</w:t>
      </w:r>
      <w:r w:rsidR="00860AC5" w:rsidRPr="00B65BA6">
        <w:rPr>
          <w:rFonts w:ascii="Arial" w:eastAsia="Times New Roman" w:hAnsi="Arial" w:cs="Arial"/>
          <w:sz w:val="24"/>
          <w:szCs w:val="24"/>
        </w:rPr>
        <w:t xml:space="preserve"> from </w:t>
      </w:r>
      <w:r w:rsidR="00860AC5">
        <w:rPr>
          <w:rFonts w:ascii="Arial" w:eastAsia="Times New Roman" w:hAnsi="Arial" w:cs="Arial"/>
          <w:sz w:val="24"/>
          <w:szCs w:val="24"/>
        </w:rPr>
        <w:t>Torbay Hospital</w:t>
      </w:r>
      <w:r w:rsidR="00860AC5" w:rsidRPr="00B65BA6">
        <w:rPr>
          <w:rFonts w:ascii="Arial" w:eastAsia="Times New Roman" w:hAnsi="Arial" w:cs="Arial"/>
          <w:sz w:val="24"/>
          <w:szCs w:val="24"/>
        </w:rPr>
        <w:t xml:space="preserve"> will be visiting your child</w:t>
      </w:r>
      <w:r w:rsidR="007D4AD0">
        <w:rPr>
          <w:rFonts w:ascii="Arial" w:eastAsia="Times New Roman" w:hAnsi="Arial" w:cs="Arial"/>
          <w:sz w:val="24"/>
          <w:szCs w:val="24"/>
        </w:rPr>
        <w:t>’s school</w:t>
      </w:r>
      <w:r w:rsidR="00FD090F">
        <w:rPr>
          <w:rFonts w:ascii="Arial" w:eastAsia="Times New Roman" w:hAnsi="Arial" w:cs="Arial"/>
          <w:sz w:val="24"/>
          <w:szCs w:val="24"/>
        </w:rPr>
        <w:t xml:space="preserve"> </w:t>
      </w:r>
      <w:r w:rsidR="009629F1">
        <w:rPr>
          <w:rFonts w:ascii="Arial" w:eastAsia="Times New Roman" w:hAnsi="Arial" w:cs="Arial"/>
          <w:sz w:val="24"/>
          <w:szCs w:val="24"/>
        </w:rPr>
        <w:t>between September 20</w:t>
      </w:r>
      <w:r w:rsidR="006A2FD3">
        <w:rPr>
          <w:rFonts w:ascii="Arial" w:eastAsia="Times New Roman" w:hAnsi="Arial" w:cs="Arial"/>
          <w:sz w:val="24"/>
          <w:szCs w:val="24"/>
        </w:rPr>
        <w:t>2</w:t>
      </w:r>
      <w:r w:rsidR="005453BE">
        <w:rPr>
          <w:rFonts w:ascii="Arial" w:eastAsia="Times New Roman" w:hAnsi="Arial" w:cs="Arial"/>
          <w:sz w:val="24"/>
          <w:szCs w:val="24"/>
        </w:rPr>
        <w:t>6</w:t>
      </w:r>
      <w:r w:rsidR="007D4AD0">
        <w:rPr>
          <w:rFonts w:ascii="Arial" w:eastAsia="Times New Roman" w:hAnsi="Arial" w:cs="Arial"/>
          <w:sz w:val="24"/>
          <w:szCs w:val="24"/>
        </w:rPr>
        <w:t xml:space="preserve"> and</w:t>
      </w:r>
      <w:r w:rsidR="009629F1">
        <w:rPr>
          <w:rFonts w:ascii="Arial" w:eastAsia="Times New Roman" w:hAnsi="Arial" w:cs="Arial"/>
          <w:sz w:val="24"/>
          <w:szCs w:val="24"/>
        </w:rPr>
        <w:t xml:space="preserve"> July 202</w:t>
      </w:r>
      <w:r w:rsidR="005453BE">
        <w:rPr>
          <w:rFonts w:ascii="Arial" w:eastAsia="Times New Roman" w:hAnsi="Arial" w:cs="Arial"/>
          <w:sz w:val="24"/>
          <w:szCs w:val="24"/>
        </w:rPr>
        <w:t>7</w:t>
      </w:r>
      <w:r w:rsidR="007D4AD0">
        <w:rPr>
          <w:rFonts w:ascii="Arial" w:eastAsia="Times New Roman" w:hAnsi="Arial" w:cs="Arial"/>
          <w:sz w:val="24"/>
          <w:szCs w:val="24"/>
        </w:rPr>
        <w:t xml:space="preserve">. She will </w:t>
      </w:r>
      <w:r w:rsidR="00860AC5">
        <w:rPr>
          <w:rFonts w:ascii="Arial" w:eastAsia="Times New Roman" w:hAnsi="Arial" w:cs="Arial"/>
          <w:sz w:val="24"/>
          <w:szCs w:val="24"/>
        </w:rPr>
        <w:t>conduct</w:t>
      </w:r>
      <w:r w:rsidR="007D4AD0">
        <w:rPr>
          <w:rFonts w:ascii="Arial" w:eastAsia="Times New Roman" w:hAnsi="Arial" w:cs="Arial"/>
          <w:sz w:val="24"/>
          <w:szCs w:val="24"/>
        </w:rPr>
        <w:t xml:space="preserve"> a</w:t>
      </w:r>
      <w:r w:rsidR="00860AC5">
        <w:rPr>
          <w:rFonts w:ascii="Arial" w:eastAsia="Times New Roman" w:hAnsi="Arial" w:cs="Arial"/>
          <w:sz w:val="24"/>
          <w:szCs w:val="24"/>
        </w:rPr>
        <w:t xml:space="preserve"> routine</w:t>
      </w:r>
      <w:r w:rsidR="00ED7E87">
        <w:rPr>
          <w:rFonts w:ascii="Arial" w:eastAsia="Times New Roman" w:hAnsi="Arial" w:cs="Arial"/>
          <w:sz w:val="24"/>
          <w:szCs w:val="24"/>
        </w:rPr>
        <w:t xml:space="preserve"> Vision</w:t>
      </w:r>
      <w:r w:rsidR="007D4AD0">
        <w:rPr>
          <w:rFonts w:ascii="Arial" w:eastAsia="Times New Roman" w:hAnsi="Arial" w:cs="Arial"/>
          <w:sz w:val="24"/>
          <w:szCs w:val="24"/>
        </w:rPr>
        <w:t xml:space="preserve"> eye test</w:t>
      </w:r>
      <w:r w:rsidR="00860AC5" w:rsidRPr="00B65BA6">
        <w:rPr>
          <w:rFonts w:ascii="Arial" w:eastAsia="Times New Roman" w:hAnsi="Arial" w:cs="Arial"/>
          <w:sz w:val="24"/>
          <w:szCs w:val="24"/>
        </w:rPr>
        <w:t xml:space="preserve">. The UK National Screening Committee recommends that screening of children’s eyes should be offered to all children </w:t>
      </w:r>
      <w:r w:rsidR="00860AC5">
        <w:rPr>
          <w:rFonts w:ascii="Arial" w:eastAsia="Times New Roman" w:hAnsi="Arial" w:cs="Arial"/>
          <w:sz w:val="24"/>
          <w:szCs w:val="24"/>
        </w:rPr>
        <w:t>aged 4 and 5</w:t>
      </w:r>
      <w:r w:rsidR="00860AC5" w:rsidRPr="00B65BA6">
        <w:rPr>
          <w:rFonts w:ascii="Arial" w:eastAsia="Times New Roman" w:hAnsi="Arial" w:cs="Arial"/>
          <w:sz w:val="24"/>
          <w:szCs w:val="24"/>
        </w:rPr>
        <w:t xml:space="preserve"> years.</w:t>
      </w:r>
    </w:p>
    <w:p w14:paraId="6B3F478E" w14:textId="77777777" w:rsidR="00860AC5" w:rsidRDefault="00860AC5" w:rsidP="00860AC5">
      <w:pPr>
        <w:spacing w:after="0" w:line="240" w:lineRule="auto"/>
        <w:jc w:val="both"/>
        <w:rPr>
          <w:rFonts w:ascii="Arial" w:hAnsi="Arial" w:cs="Arial"/>
          <w:sz w:val="24"/>
          <w:szCs w:val="18"/>
        </w:rPr>
      </w:pPr>
    </w:p>
    <w:p w14:paraId="75A90BAB" w14:textId="77777777" w:rsidR="00860AC5" w:rsidRDefault="00860AC5" w:rsidP="00860AC5">
      <w:pPr>
        <w:spacing w:after="0" w:line="240" w:lineRule="auto"/>
        <w:jc w:val="both"/>
        <w:rPr>
          <w:rFonts w:ascii="Arial" w:hAnsi="Arial" w:cs="Arial"/>
          <w:sz w:val="24"/>
          <w:szCs w:val="18"/>
        </w:rPr>
      </w:pPr>
      <w:r>
        <w:rPr>
          <w:rFonts w:ascii="Arial" w:hAnsi="Arial" w:cs="Arial"/>
          <w:sz w:val="24"/>
          <w:szCs w:val="18"/>
        </w:rPr>
        <w:t>The Vision Screener will test your child’s vision</w:t>
      </w:r>
      <w:r w:rsidR="001A144B">
        <w:rPr>
          <w:rFonts w:ascii="Arial" w:hAnsi="Arial" w:cs="Arial"/>
          <w:sz w:val="24"/>
          <w:szCs w:val="18"/>
        </w:rPr>
        <w:t xml:space="preserve"> and stereovision (3D vision)</w:t>
      </w:r>
      <w:r>
        <w:rPr>
          <w:rFonts w:ascii="Arial" w:hAnsi="Arial" w:cs="Arial"/>
          <w:sz w:val="24"/>
          <w:szCs w:val="18"/>
        </w:rPr>
        <w:t>. The tests are non-invasive (no eye drops required) and have been designed to examine young children’s eyes.  They are easy and fun for your child to do.</w:t>
      </w:r>
      <w:r w:rsidR="001A144B">
        <w:rPr>
          <w:rFonts w:ascii="Arial" w:hAnsi="Arial" w:cs="Arial"/>
          <w:sz w:val="24"/>
          <w:szCs w:val="18"/>
        </w:rPr>
        <w:t xml:space="preserve"> </w:t>
      </w:r>
    </w:p>
    <w:p w14:paraId="71318D57" w14:textId="77777777" w:rsidR="001A144B" w:rsidRDefault="001A144B" w:rsidP="00860AC5">
      <w:pPr>
        <w:spacing w:after="0" w:line="240" w:lineRule="auto"/>
        <w:jc w:val="both"/>
        <w:rPr>
          <w:rFonts w:ascii="Arial" w:hAnsi="Arial" w:cs="Arial"/>
          <w:sz w:val="24"/>
          <w:szCs w:val="18"/>
        </w:rPr>
      </w:pPr>
    </w:p>
    <w:p w14:paraId="150823F1" w14:textId="77777777" w:rsidR="00860AC5" w:rsidRDefault="00860AC5" w:rsidP="00860AC5">
      <w:pPr>
        <w:spacing w:after="0" w:line="240" w:lineRule="auto"/>
        <w:jc w:val="both"/>
        <w:rPr>
          <w:rFonts w:ascii="Arial" w:hAnsi="Arial" w:cs="Arial"/>
          <w:sz w:val="24"/>
          <w:szCs w:val="18"/>
        </w:rPr>
      </w:pPr>
      <w:r>
        <w:rPr>
          <w:rFonts w:ascii="Arial" w:hAnsi="Arial" w:cs="Arial"/>
          <w:sz w:val="24"/>
          <w:szCs w:val="18"/>
        </w:rPr>
        <w:t>Your child will automatically be tested and we will notify you of the outcome on the day by returning a letter</w:t>
      </w:r>
      <w:r w:rsidR="007D4AD0">
        <w:rPr>
          <w:rFonts w:ascii="Arial" w:hAnsi="Arial" w:cs="Arial"/>
          <w:sz w:val="24"/>
          <w:szCs w:val="18"/>
        </w:rPr>
        <w:t xml:space="preserve"> home with your child</w:t>
      </w:r>
      <w:r>
        <w:rPr>
          <w:rFonts w:ascii="Arial" w:hAnsi="Arial" w:cs="Arial"/>
          <w:sz w:val="24"/>
          <w:szCs w:val="18"/>
        </w:rPr>
        <w:t>, however</w:t>
      </w:r>
      <w:r>
        <w:rPr>
          <w:rFonts w:ascii="Arial" w:hAnsi="Arial" w:cs="Arial"/>
          <w:iCs/>
        </w:rPr>
        <w:t xml:space="preserve"> </w:t>
      </w:r>
      <w:r w:rsidRPr="003126B0">
        <w:rPr>
          <w:rFonts w:ascii="Arial" w:hAnsi="Arial" w:cs="Arial"/>
          <w:iCs/>
        </w:rPr>
        <w:t>if</w:t>
      </w:r>
      <w:r>
        <w:rPr>
          <w:rFonts w:ascii="Arial" w:hAnsi="Arial" w:cs="Arial"/>
          <w:iCs/>
        </w:rPr>
        <w:t xml:space="preserve"> </w:t>
      </w:r>
      <w:r w:rsidRPr="00B65BA6">
        <w:rPr>
          <w:rFonts w:ascii="Arial" w:hAnsi="Arial" w:cs="Arial"/>
          <w:iCs/>
          <w:sz w:val="24"/>
          <w:szCs w:val="24"/>
        </w:rPr>
        <w:t xml:space="preserve">your child is already under the care of the </w:t>
      </w:r>
      <w:r>
        <w:rPr>
          <w:rFonts w:ascii="Arial" w:hAnsi="Arial" w:cs="Arial"/>
          <w:iCs/>
          <w:sz w:val="24"/>
          <w:szCs w:val="24"/>
        </w:rPr>
        <w:t>Torbay Hospital</w:t>
      </w:r>
      <w:r w:rsidRPr="00B65BA6">
        <w:rPr>
          <w:rFonts w:ascii="Arial" w:hAnsi="Arial" w:cs="Arial"/>
          <w:iCs/>
          <w:sz w:val="24"/>
          <w:szCs w:val="24"/>
        </w:rPr>
        <w:t xml:space="preserve"> for a known eye condition, the </w:t>
      </w:r>
      <w:r>
        <w:rPr>
          <w:rFonts w:ascii="Arial" w:hAnsi="Arial" w:cs="Arial"/>
          <w:iCs/>
          <w:sz w:val="24"/>
          <w:szCs w:val="24"/>
        </w:rPr>
        <w:t>Vision Screener</w:t>
      </w:r>
      <w:r w:rsidRPr="00B65BA6">
        <w:rPr>
          <w:rFonts w:ascii="Arial" w:hAnsi="Arial" w:cs="Arial"/>
          <w:iCs/>
          <w:sz w:val="24"/>
          <w:szCs w:val="24"/>
        </w:rPr>
        <w:t xml:space="preserve"> will not need to assess your child at school.</w:t>
      </w:r>
      <w:r>
        <w:rPr>
          <w:rFonts w:ascii="Arial" w:hAnsi="Arial" w:cs="Arial"/>
          <w:iCs/>
        </w:rPr>
        <w:t xml:space="preserve">  </w:t>
      </w:r>
    </w:p>
    <w:p w14:paraId="7457863A" w14:textId="77777777" w:rsidR="00860AC5" w:rsidRDefault="00860AC5" w:rsidP="00860AC5">
      <w:pPr>
        <w:spacing w:after="0" w:line="240" w:lineRule="auto"/>
        <w:jc w:val="both"/>
        <w:rPr>
          <w:rFonts w:ascii="Arial" w:hAnsi="Arial" w:cs="Arial"/>
          <w:sz w:val="24"/>
          <w:szCs w:val="18"/>
        </w:rPr>
      </w:pPr>
    </w:p>
    <w:p w14:paraId="5CC54951" w14:textId="77777777" w:rsidR="001A144B" w:rsidRDefault="001A144B" w:rsidP="001A144B">
      <w:pPr>
        <w:spacing w:after="0" w:line="240" w:lineRule="auto"/>
        <w:jc w:val="both"/>
        <w:rPr>
          <w:rFonts w:ascii="Arial" w:hAnsi="Arial" w:cs="Arial"/>
          <w:sz w:val="24"/>
          <w:szCs w:val="18"/>
        </w:rPr>
      </w:pPr>
      <w:r>
        <w:rPr>
          <w:rFonts w:ascii="Arial" w:hAnsi="Arial" w:cs="Arial"/>
          <w:sz w:val="24"/>
          <w:szCs w:val="18"/>
        </w:rPr>
        <w:t>If any problems are detected you will be referred to a Specialist at Torbay Hospital.</w:t>
      </w:r>
    </w:p>
    <w:p w14:paraId="179A9826" w14:textId="77777777" w:rsidR="001A144B" w:rsidRDefault="001A144B" w:rsidP="00860AC5">
      <w:pPr>
        <w:spacing w:after="0" w:line="240" w:lineRule="auto"/>
        <w:jc w:val="both"/>
        <w:rPr>
          <w:rFonts w:ascii="Arial" w:hAnsi="Arial" w:cs="Arial"/>
          <w:sz w:val="24"/>
          <w:szCs w:val="18"/>
        </w:rPr>
      </w:pPr>
    </w:p>
    <w:p w14:paraId="20CB969D" w14:textId="77777777" w:rsidR="00860AC5" w:rsidRDefault="00860AC5" w:rsidP="00860AC5">
      <w:pPr>
        <w:spacing w:after="0" w:line="240" w:lineRule="auto"/>
        <w:jc w:val="both"/>
        <w:rPr>
          <w:rFonts w:ascii="Arial" w:hAnsi="Arial" w:cs="Arial"/>
          <w:sz w:val="24"/>
          <w:szCs w:val="18"/>
        </w:rPr>
      </w:pPr>
      <w:r>
        <w:rPr>
          <w:rFonts w:ascii="Arial" w:hAnsi="Arial" w:cs="Arial"/>
          <w:sz w:val="24"/>
          <w:szCs w:val="18"/>
        </w:rPr>
        <w:t xml:space="preserve">If you </w:t>
      </w:r>
      <w:r>
        <w:rPr>
          <w:rFonts w:ascii="Arial" w:hAnsi="Arial" w:cs="Arial"/>
          <w:b/>
          <w:sz w:val="24"/>
          <w:szCs w:val="18"/>
        </w:rPr>
        <w:t xml:space="preserve">do not </w:t>
      </w:r>
      <w:r>
        <w:rPr>
          <w:rFonts w:ascii="Arial" w:hAnsi="Arial" w:cs="Arial"/>
          <w:sz w:val="24"/>
          <w:szCs w:val="18"/>
        </w:rPr>
        <w:t>wish</w:t>
      </w:r>
      <w:r>
        <w:rPr>
          <w:rFonts w:ascii="Arial" w:hAnsi="Arial" w:cs="Arial"/>
          <w:b/>
          <w:sz w:val="24"/>
          <w:szCs w:val="18"/>
        </w:rPr>
        <w:t xml:space="preserve"> </w:t>
      </w:r>
      <w:r>
        <w:rPr>
          <w:rFonts w:ascii="Arial" w:hAnsi="Arial" w:cs="Arial"/>
          <w:sz w:val="24"/>
          <w:szCs w:val="18"/>
        </w:rPr>
        <w:t xml:space="preserve">for your child to be tested, please complete and return the form and hand it into your child’s school.  </w:t>
      </w:r>
    </w:p>
    <w:p w14:paraId="3D5DD057" w14:textId="77777777" w:rsidR="00860AC5" w:rsidRDefault="00860AC5" w:rsidP="00860AC5">
      <w:pPr>
        <w:spacing w:after="0" w:line="240" w:lineRule="auto"/>
        <w:jc w:val="both"/>
        <w:rPr>
          <w:rFonts w:ascii="Arial" w:hAnsi="Arial" w:cs="Arial"/>
          <w:sz w:val="24"/>
          <w:szCs w:val="18"/>
        </w:rPr>
      </w:pPr>
    </w:p>
    <w:p w14:paraId="530E6223" w14:textId="77777777" w:rsidR="00860AC5" w:rsidRDefault="00860AC5" w:rsidP="00860AC5">
      <w:pPr>
        <w:spacing w:after="0" w:line="240" w:lineRule="auto"/>
        <w:jc w:val="both"/>
        <w:rPr>
          <w:rFonts w:ascii="Arial" w:hAnsi="Arial" w:cs="Arial"/>
          <w:sz w:val="24"/>
          <w:szCs w:val="18"/>
        </w:rPr>
      </w:pPr>
      <w:r>
        <w:rPr>
          <w:rFonts w:ascii="Arial" w:hAnsi="Arial" w:cs="Arial"/>
          <w:sz w:val="24"/>
          <w:szCs w:val="18"/>
        </w:rPr>
        <w:t xml:space="preserve">If you have any concerns regarding your child’s eyes/ vision or if you have any information regarding a family history of eye problems that you would like to tell us about, please do so using the attached form.  </w:t>
      </w:r>
    </w:p>
    <w:p w14:paraId="69D7ABF5" w14:textId="77777777" w:rsidR="00860AC5" w:rsidRDefault="00860AC5" w:rsidP="00860AC5">
      <w:pPr>
        <w:spacing w:after="0" w:line="240" w:lineRule="auto"/>
        <w:jc w:val="both"/>
        <w:rPr>
          <w:rFonts w:ascii="Arial" w:hAnsi="Arial" w:cs="Arial"/>
          <w:sz w:val="24"/>
          <w:szCs w:val="18"/>
        </w:rPr>
      </w:pPr>
    </w:p>
    <w:p w14:paraId="11ECCEA4" w14:textId="77777777" w:rsidR="00860AC5" w:rsidRDefault="00860AC5" w:rsidP="00860AC5">
      <w:pPr>
        <w:spacing w:after="0" w:line="240" w:lineRule="auto"/>
        <w:jc w:val="both"/>
        <w:rPr>
          <w:rFonts w:ascii="Arial" w:hAnsi="Arial" w:cs="Arial"/>
          <w:sz w:val="24"/>
          <w:szCs w:val="18"/>
        </w:rPr>
      </w:pPr>
      <w:r>
        <w:rPr>
          <w:rFonts w:ascii="Arial" w:hAnsi="Arial" w:cs="Arial"/>
          <w:sz w:val="24"/>
          <w:szCs w:val="18"/>
        </w:rPr>
        <w:t>If you have any questions, please contact us using the telephone number at the top of this letter.</w:t>
      </w:r>
    </w:p>
    <w:p w14:paraId="44C02DFD" w14:textId="77777777" w:rsidR="00860AC5" w:rsidRDefault="00860AC5" w:rsidP="00860AC5">
      <w:pPr>
        <w:spacing w:after="0" w:line="240" w:lineRule="auto"/>
        <w:jc w:val="both"/>
        <w:rPr>
          <w:rFonts w:ascii="Arial" w:hAnsi="Arial" w:cs="Arial"/>
          <w:sz w:val="24"/>
          <w:szCs w:val="18"/>
        </w:rPr>
      </w:pPr>
    </w:p>
    <w:p w14:paraId="1BB11688" w14:textId="77777777" w:rsidR="00860AC5" w:rsidRDefault="001A144B" w:rsidP="00860AC5">
      <w:pPr>
        <w:spacing w:after="0" w:line="240" w:lineRule="auto"/>
        <w:jc w:val="both"/>
        <w:rPr>
          <w:rFonts w:ascii="Arial" w:hAnsi="Arial" w:cs="Arial"/>
          <w:sz w:val="24"/>
          <w:szCs w:val="18"/>
        </w:rPr>
      </w:pPr>
      <w:r>
        <w:rPr>
          <w:rFonts w:ascii="Arial" w:hAnsi="Arial" w:cs="Arial"/>
          <w:sz w:val="24"/>
          <w:szCs w:val="18"/>
        </w:rPr>
        <w:t>Hannah Stewart</w:t>
      </w:r>
    </w:p>
    <w:p w14:paraId="73BA2E27" w14:textId="77777777" w:rsidR="00860AC5" w:rsidRDefault="001A144B" w:rsidP="00860AC5">
      <w:pPr>
        <w:spacing w:after="0" w:line="240" w:lineRule="auto"/>
        <w:jc w:val="both"/>
        <w:rPr>
          <w:rFonts w:ascii="Arial" w:hAnsi="Arial" w:cs="Arial"/>
          <w:sz w:val="24"/>
          <w:szCs w:val="18"/>
        </w:rPr>
      </w:pPr>
      <w:r>
        <w:rPr>
          <w:rFonts w:ascii="Arial" w:hAnsi="Arial" w:cs="Arial"/>
          <w:sz w:val="24"/>
          <w:szCs w:val="18"/>
        </w:rPr>
        <w:t>Vision Screening Manager</w:t>
      </w:r>
    </w:p>
    <w:p w14:paraId="48898AB3" w14:textId="77777777" w:rsidR="001A144B" w:rsidRDefault="001A144B" w:rsidP="00860AC5">
      <w:pPr>
        <w:spacing w:after="0" w:line="240" w:lineRule="auto"/>
        <w:jc w:val="both"/>
        <w:rPr>
          <w:rFonts w:ascii="Arial" w:hAnsi="Arial" w:cs="Arial"/>
          <w:b/>
          <w:sz w:val="24"/>
          <w:szCs w:val="18"/>
        </w:rPr>
      </w:pPr>
      <w:r>
        <w:rPr>
          <w:rFonts w:ascii="Arial" w:hAnsi="Arial" w:cs="Arial"/>
          <w:b/>
          <w:sz w:val="24"/>
          <w:szCs w:val="18"/>
        </w:rPr>
        <w:t>Deputy Head Orthoptist</w:t>
      </w:r>
    </w:p>
    <w:p w14:paraId="5F9ACAAB" w14:textId="77777777" w:rsidR="00ED7E87" w:rsidRDefault="00ED7E87" w:rsidP="00860AC5">
      <w:pPr>
        <w:pBdr>
          <w:bottom w:val="single" w:sz="6" w:space="1" w:color="auto"/>
        </w:pBdr>
        <w:spacing w:after="0" w:line="240" w:lineRule="auto"/>
        <w:jc w:val="both"/>
        <w:rPr>
          <w:rFonts w:ascii="Arial" w:hAnsi="Arial" w:cs="Arial"/>
          <w:b/>
          <w:sz w:val="24"/>
          <w:szCs w:val="18"/>
        </w:rPr>
      </w:pPr>
    </w:p>
    <w:p w14:paraId="505DF390" w14:textId="77777777" w:rsidR="00ED7E87" w:rsidRDefault="00ED7E87" w:rsidP="00860AC5">
      <w:pPr>
        <w:pBdr>
          <w:bottom w:val="single" w:sz="6" w:space="1" w:color="auto"/>
        </w:pBdr>
        <w:spacing w:after="0" w:line="240" w:lineRule="auto"/>
        <w:jc w:val="both"/>
        <w:rPr>
          <w:rFonts w:ascii="Arial" w:hAnsi="Arial" w:cs="Arial"/>
          <w:b/>
          <w:sz w:val="24"/>
          <w:szCs w:val="18"/>
        </w:rPr>
      </w:pPr>
    </w:p>
    <w:p w14:paraId="3F55B54D" w14:textId="77777777" w:rsidR="00ED7E87" w:rsidRDefault="00ED7E87" w:rsidP="00860AC5">
      <w:pPr>
        <w:pBdr>
          <w:bottom w:val="single" w:sz="6" w:space="1" w:color="auto"/>
        </w:pBdr>
        <w:spacing w:after="0" w:line="240" w:lineRule="auto"/>
        <w:jc w:val="both"/>
        <w:rPr>
          <w:rFonts w:ascii="Arial" w:hAnsi="Arial" w:cs="Arial"/>
          <w:b/>
          <w:sz w:val="24"/>
          <w:szCs w:val="18"/>
        </w:rPr>
      </w:pPr>
    </w:p>
    <w:p w14:paraId="56192A95" w14:textId="77777777" w:rsidR="00ED7E87" w:rsidRDefault="00ED7E87" w:rsidP="00860AC5">
      <w:pPr>
        <w:spacing w:after="0" w:line="240" w:lineRule="auto"/>
        <w:jc w:val="both"/>
        <w:rPr>
          <w:rFonts w:ascii="Arial" w:hAnsi="Arial" w:cs="Arial"/>
          <w:sz w:val="24"/>
          <w:szCs w:val="18"/>
        </w:rPr>
      </w:pPr>
    </w:p>
    <w:p w14:paraId="1E836747" w14:textId="77777777" w:rsidR="001A144B" w:rsidRPr="00C4722B" w:rsidRDefault="00C4722B" w:rsidP="00860AC5">
      <w:pPr>
        <w:spacing w:after="0" w:line="240" w:lineRule="auto"/>
        <w:jc w:val="both"/>
        <w:rPr>
          <w:rFonts w:ascii="Arial" w:hAnsi="Arial" w:cs="Arial"/>
          <w:sz w:val="24"/>
          <w:szCs w:val="18"/>
        </w:rPr>
      </w:pPr>
      <w:r w:rsidRPr="00C4722B">
        <w:rPr>
          <w:rFonts w:ascii="Arial" w:hAnsi="Arial" w:cs="Arial"/>
          <w:sz w:val="24"/>
          <w:szCs w:val="18"/>
        </w:rPr>
        <w:t>Only complete if you do NOT wish y</w:t>
      </w:r>
      <w:r>
        <w:rPr>
          <w:rFonts w:ascii="Arial" w:hAnsi="Arial" w:cs="Arial"/>
          <w:sz w:val="24"/>
          <w:szCs w:val="18"/>
        </w:rPr>
        <w:t>o</w:t>
      </w:r>
      <w:r w:rsidRPr="00C4722B">
        <w:rPr>
          <w:rFonts w:ascii="Arial" w:hAnsi="Arial" w:cs="Arial"/>
          <w:sz w:val="24"/>
          <w:szCs w:val="18"/>
        </w:rPr>
        <w:t>ur child to be seen. Please return slip to school.</w:t>
      </w:r>
    </w:p>
    <w:p w14:paraId="321DDDC5" w14:textId="77777777" w:rsidR="00C4722B" w:rsidRDefault="00C4722B" w:rsidP="00860AC5">
      <w:pPr>
        <w:spacing w:after="0" w:line="240" w:lineRule="auto"/>
        <w:jc w:val="both"/>
        <w:rPr>
          <w:rFonts w:ascii="Arial" w:hAnsi="Arial" w:cs="Arial"/>
          <w:b/>
        </w:rPr>
      </w:pPr>
    </w:p>
    <w:p w14:paraId="3ED19347" w14:textId="77777777" w:rsidR="001A144B" w:rsidRPr="00C4722B" w:rsidRDefault="001A144B" w:rsidP="00860AC5">
      <w:pPr>
        <w:spacing w:after="0" w:line="240" w:lineRule="auto"/>
        <w:jc w:val="both"/>
        <w:rPr>
          <w:rFonts w:ascii="Arial" w:hAnsi="Arial" w:cs="Arial"/>
          <w:b/>
        </w:rPr>
      </w:pPr>
      <w:r w:rsidRPr="00C4722B">
        <w:rPr>
          <w:rFonts w:ascii="Arial" w:hAnsi="Arial" w:cs="Arial"/>
          <w:b/>
        </w:rPr>
        <w:t>Child’s name……………………………..DOB………………………Class……………...</w:t>
      </w:r>
    </w:p>
    <w:p w14:paraId="090BD3ED" w14:textId="77777777" w:rsidR="001A144B" w:rsidRDefault="00C4722B" w:rsidP="00860AC5">
      <w:pPr>
        <w:spacing w:after="0" w:line="240" w:lineRule="auto"/>
        <w:jc w:val="both"/>
        <w:rPr>
          <w:rFonts w:ascii="Arial" w:hAnsi="Arial" w:cs="Arial"/>
          <w:i/>
        </w:rPr>
      </w:pPr>
      <w:r w:rsidRPr="00C4722B">
        <w:rPr>
          <w:rFonts w:ascii="Arial" w:hAnsi="Arial" w:cs="Arial"/>
          <w:i/>
        </w:rPr>
        <w:t>Tick appropriate box below</w:t>
      </w:r>
    </w:p>
    <w:p w14:paraId="25CDE95D" w14:textId="77777777" w:rsidR="00C4722B" w:rsidRPr="00C4722B" w:rsidRDefault="00C4722B" w:rsidP="00860AC5">
      <w:pPr>
        <w:spacing w:after="0" w:line="240" w:lineRule="auto"/>
        <w:jc w:val="both"/>
        <w:rPr>
          <w:rFonts w:ascii="Arial" w:hAnsi="Arial" w:cs="Arial"/>
          <w:i/>
        </w:rPr>
      </w:pPr>
    </w:p>
    <w:p w14:paraId="677E6C73" w14:textId="77777777" w:rsidR="00ED7E87" w:rsidRDefault="00C4722B" w:rsidP="00860AC5">
      <w:pPr>
        <w:spacing w:after="0" w:line="240" w:lineRule="auto"/>
        <w:jc w:val="both"/>
        <w:rPr>
          <w:rFonts w:ascii="Arial" w:hAnsi="Arial" w:cs="Arial"/>
          <w:b/>
        </w:rPr>
      </w:pPr>
      <w:r w:rsidRPr="00C4722B">
        <w:rPr>
          <w:rFonts w:ascii="Arial" w:hAnsi="Arial" w:cs="Arial"/>
          <w:b/>
          <w:noProof/>
          <w:lang w:eastAsia="en-GB"/>
        </w:rPr>
        <mc:AlternateContent>
          <mc:Choice Requires="wps">
            <w:drawing>
              <wp:anchor distT="0" distB="0" distL="114300" distR="114300" simplePos="0" relativeHeight="251659264" behindDoc="0" locked="0" layoutInCell="1" allowOverlap="1" wp14:anchorId="1EC4DDC1" wp14:editId="017BFB1A">
                <wp:simplePos x="0" y="0"/>
                <wp:positionH relativeFrom="column">
                  <wp:posOffset>4828540</wp:posOffset>
                </wp:positionH>
                <wp:positionV relativeFrom="paragraph">
                  <wp:posOffset>26670</wp:posOffset>
                </wp:positionV>
                <wp:extent cx="257175" cy="17145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57175" cy="171450"/>
                        </a:xfrm>
                        <a:prstGeom prst="rect">
                          <a:avLst/>
                        </a:prstGeom>
                      </wps:spPr>
                      <wps:style>
                        <a:lnRef idx="2">
                          <a:schemeClr val="dk1"/>
                        </a:lnRef>
                        <a:fillRef idx="1">
                          <a:schemeClr val="lt1"/>
                        </a:fillRef>
                        <a:effectRef idx="0">
                          <a:schemeClr val="dk1"/>
                        </a:effectRef>
                        <a:fontRef idx="minor">
                          <a:schemeClr val="dk1"/>
                        </a:fontRef>
                      </wps:style>
                      <wps:txbx>
                        <w:txbxContent>
                          <w:p w14:paraId="1E5AFB4E" w14:textId="77777777" w:rsidR="001A144B" w:rsidRDefault="001A144B" w:rsidP="00C4722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4DDC1" id="Rectangle 1" o:spid="_x0000_s1026" style="position:absolute;left:0;text-align:left;margin-left:380.2pt;margin-top:2.1pt;width:20.2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" fillcolor="white [3201]" strokecolor="black [3200]" strokeweight="2pt">
                <v:textbox>
                  <w:txbxContent>
                    <w:p w14:paraId="1E5AFB4E" w14:textId="77777777" w:rsidR="001A144B" w:rsidRDefault="001A144B" w:rsidP="00C4722B"/>
                  </w:txbxContent>
                </v:textbox>
              </v:rect>
            </w:pict>
          </mc:Fallback>
        </mc:AlternateContent>
      </w:r>
      <w:r w:rsidR="001A144B" w:rsidRPr="00C4722B">
        <w:rPr>
          <w:rFonts w:ascii="Arial" w:hAnsi="Arial" w:cs="Arial"/>
          <w:b/>
        </w:rPr>
        <w:t>I Do NOT wish my child to be seen (opt – out of vision screening)</w:t>
      </w:r>
    </w:p>
    <w:p w14:paraId="7813658B" w14:textId="77777777" w:rsidR="001A144B" w:rsidRPr="00C4722B" w:rsidRDefault="001A144B" w:rsidP="00860AC5">
      <w:pPr>
        <w:spacing w:after="0" w:line="240" w:lineRule="auto"/>
        <w:jc w:val="both"/>
      </w:pPr>
      <w:r w:rsidRPr="00C4722B">
        <w:rPr>
          <w:rFonts w:ascii="Arial" w:hAnsi="Arial" w:cs="Arial"/>
          <w:b/>
        </w:rPr>
        <w:tab/>
      </w:r>
      <w:r w:rsidRPr="00C4722B">
        <w:rPr>
          <w:rFonts w:ascii="Arial" w:hAnsi="Arial" w:cs="Arial"/>
          <w:b/>
        </w:rPr>
        <w:tab/>
      </w:r>
    </w:p>
    <w:p w14:paraId="1B2B89AC" w14:textId="77777777" w:rsidR="00860AC5" w:rsidRPr="00C4722B" w:rsidRDefault="001A144B" w:rsidP="00860AC5">
      <w:pPr>
        <w:spacing w:after="0" w:line="240" w:lineRule="auto"/>
        <w:jc w:val="both"/>
        <w:rPr>
          <w:rFonts w:ascii="Arial" w:hAnsi="Arial" w:cs="Arial"/>
          <w:b/>
        </w:rPr>
      </w:pPr>
      <w:r w:rsidRPr="00C4722B">
        <w:rPr>
          <w:rFonts w:ascii="Arial" w:hAnsi="Arial" w:cs="Arial"/>
          <w:b/>
        </w:rPr>
        <w:t>Or</w:t>
      </w:r>
    </w:p>
    <w:p w14:paraId="704D4ED8" w14:textId="77777777" w:rsidR="00ED7E87" w:rsidRDefault="00ED7E87" w:rsidP="00860AC5">
      <w:pPr>
        <w:spacing w:after="0" w:line="240" w:lineRule="auto"/>
        <w:jc w:val="both"/>
        <w:rPr>
          <w:rFonts w:ascii="Arial" w:hAnsi="Arial" w:cs="Arial"/>
          <w:b/>
        </w:rPr>
      </w:pPr>
    </w:p>
    <w:p w14:paraId="60D6999F" w14:textId="77777777" w:rsidR="001A144B" w:rsidRPr="00C4722B" w:rsidRDefault="00C4722B" w:rsidP="00860AC5">
      <w:pPr>
        <w:spacing w:after="0" w:line="240" w:lineRule="auto"/>
        <w:jc w:val="both"/>
        <w:rPr>
          <w:rFonts w:ascii="Arial" w:hAnsi="Arial" w:cs="Arial"/>
          <w:b/>
        </w:rPr>
      </w:pPr>
      <w:r w:rsidRPr="00C4722B">
        <w:rPr>
          <w:rFonts w:ascii="Arial" w:hAnsi="Arial" w:cs="Arial"/>
          <w:b/>
          <w:noProof/>
          <w:lang w:eastAsia="en-GB"/>
        </w:rPr>
        <mc:AlternateContent>
          <mc:Choice Requires="wps">
            <w:drawing>
              <wp:anchor distT="0" distB="0" distL="114300" distR="114300" simplePos="0" relativeHeight="251661312" behindDoc="0" locked="0" layoutInCell="1" allowOverlap="1" wp14:anchorId="0C5CBA96" wp14:editId="5C6ED16D">
                <wp:simplePos x="0" y="0"/>
                <wp:positionH relativeFrom="column">
                  <wp:posOffset>4828540</wp:posOffset>
                </wp:positionH>
                <wp:positionV relativeFrom="paragraph">
                  <wp:posOffset>30480</wp:posOffset>
                </wp:positionV>
                <wp:extent cx="257175" cy="1714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257175" cy="171450"/>
                        </a:xfrm>
                        <a:prstGeom prst="rect">
                          <a:avLst/>
                        </a:prstGeom>
                        <a:solidFill>
                          <a:sysClr val="window" lastClr="FFFFFF"/>
                        </a:solidFill>
                        <a:ln w="25400" cap="flat" cmpd="sng" algn="ctr">
                          <a:solidFill>
                            <a:sysClr val="windowText" lastClr="000000"/>
                          </a:solidFill>
                          <a:prstDash val="solid"/>
                        </a:ln>
                        <a:effectLst/>
                      </wps:spPr>
                      <wps:txbx>
                        <w:txbxContent>
                          <w:p w14:paraId="5AC52136" w14:textId="77777777" w:rsidR="00C4722B" w:rsidRDefault="00C4722B" w:rsidP="00C4722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CBA96" id="Rectangle 2" o:spid="_x0000_s1027" style="position:absolute;left:0;text-align:left;margin-left:380.2pt;margin-top:2.4pt;width:20.2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" fillcolor="window" strokecolor="windowText" strokeweight="2pt">
                <v:textbox>
                  <w:txbxContent>
                    <w:p w14:paraId="5AC52136" w14:textId="77777777" w:rsidR="00C4722B" w:rsidRDefault="00C4722B" w:rsidP="00C4722B"/>
                  </w:txbxContent>
                </v:textbox>
              </v:rect>
            </w:pict>
          </mc:Fallback>
        </mc:AlternateContent>
      </w:r>
      <w:r w:rsidR="001A144B" w:rsidRPr="00C4722B">
        <w:rPr>
          <w:rFonts w:ascii="Arial" w:hAnsi="Arial" w:cs="Arial"/>
          <w:b/>
        </w:rPr>
        <w:t>My child already attends Torbay Eye Hospital</w:t>
      </w:r>
    </w:p>
    <w:p w14:paraId="23D04AFF" w14:textId="77777777" w:rsidR="009C55DC" w:rsidRDefault="009C55DC"/>
    <w:p w14:paraId="08D9D123" w14:textId="77777777" w:rsidR="007D4AD0" w:rsidRDefault="00CF4E52">
      <w:r w:rsidRPr="00CF4E52">
        <w:rPr>
          <w:rFonts w:ascii="Segoe UI" w:hAnsi="Segoe UI" w:cs="Segoe UI"/>
          <w:sz w:val="20"/>
          <w:szCs w:val="20"/>
        </w:rPr>
        <w:t xml:space="preserve">"Torbay and South Devon NHS Foundation Trust will process your child's information in order to provide visual and/or hearing screening services; this is part of our public task towards providing health and social care services and the management thereof. Your child's information will be treated in accordance with our Privacy Policy available from </w:t>
      </w:r>
      <w:hyperlink r:id="rId5" w:tgtFrame="_blank" w:history="1">
        <w:r w:rsidRPr="00CF4E52">
          <w:rPr>
            <w:rFonts w:ascii="Segoe UI" w:hAnsi="Segoe UI" w:cs="Segoe UI"/>
            <w:color w:val="0000FF"/>
            <w:sz w:val="20"/>
            <w:szCs w:val="20"/>
            <w:u w:val="single"/>
          </w:rPr>
          <w:t>https://www.torbayandsouthdevon.nhs.uk/about-us/data-protection/privacy-and-cookies/</w:t>
        </w:r>
      </w:hyperlink>
      <w:r w:rsidRPr="00CF4E52">
        <w:rPr>
          <w:rFonts w:ascii="Segoe UI" w:hAnsi="Segoe UI" w:cs="Segoe UI"/>
          <w:sz w:val="20"/>
          <w:szCs w:val="20"/>
        </w:rPr>
        <w:t>"</w:t>
      </w:r>
    </w:p>
    <w:sectPr w:rsidR="007D4A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AC5"/>
    <w:rsid w:val="001A144B"/>
    <w:rsid w:val="0053465D"/>
    <w:rsid w:val="005453BE"/>
    <w:rsid w:val="006A2FD3"/>
    <w:rsid w:val="00776780"/>
    <w:rsid w:val="007D4AD0"/>
    <w:rsid w:val="00860AC5"/>
    <w:rsid w:val="009629F1"/>
    <w:rsid w:val="009C55DC"/>
    <w:rsid w:val="00C4722B"/>
    <w:rsid w:val="00CF4E52"/>
    <w:rsid w:val="00D47AB5"/>
    <w:rsid w:val="00ED7E87"/>
    <w:rsid w:val="00EE76DA"/>
    <w:rsid w:val="00FD0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07622"/>
  <w15:docId w15:val="{8DA9BC8D-5875-44BE-AB7E-9F4311DF2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AC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0AC5"/>
    <w:rPr>
      <w:color w:val="0000FF"/>
      <w:u w:val="single"/>
    </w:rPr>
  </w:style>
  <w:style w:type="paragraph" w:styleId="BalloonText">
    <w:name w:val="Balloon Text"/>
    <w:basedOn w:val="Normal"/>
    <w:link w:val="BalloonTextChar"/>
    <w:uiPriority w:val="99"/>
    <w:semiHidden/>
    <w:unhideWhenUsed/>
    <w:rsid w:val="00ED7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E8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orbayandsouthdevon.nhs.uk/about-us/data-protection/privacy-and-cookie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South Devon Health Informatics Service</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Stewart</dc:creator>
  <cp:lastModifiedBy>GODWIN, Louise (TORBAY AND SOUTH DEVON NHS FOUNDATION TRUST)</cp:lastModifiedBy>
  <cp:revision>3</cp:revision>
  <dcterms:created xsi:type="dcterms:W3CDTF">2024-09-11T08:57:00Z</dcterms:created>
  <dcterms:modified xsi:type="dcterms:W3CDTF">2026-09-08T06:53:00Z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nDIP File ID">
    <vt:lpwstr>066b27d7-994c-40dd-ab94-47112917fa0b</vt:lpwstr>
  </property>
</Properties>
</file>